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E3C0F0" w14:textId="1D4B1DD1" w:rsidR="008F4A29" w:rsidRDefault="008F4A29" w:rsidP="008F4A29">
      <w:bookmarkStart w:id="0" w:name="_GoBack"/>
      <w:bookmarkEnd w:id="0"/>
      <w:r w:rsidRPr="00E45271">
        <w:rPr>
          <w:rFonts w:ascii="Segoe UI Emoji" w:hAnsi="Segoe UI Emoji" w:cs="Segoe UI Emoji"/>
          <w:sz w:val="36"/>
          <w:szCs w:val="36"/>
        </w:rPr>
        <w:t>🌟</w:t>
      </w:r>
      <w:r w:rsidRPr="00E45271">
        <w:rPr>
          <w:sz w:val="36"/>
          <w:szCs w:val="36"/>
        </w:rPr>
        <w:t xml:space="preserve"> </w:t>
      </w:r>
      <w:r w:rsidRPr="00E45271">
        <w:rPr>
          <w:b/>
          <w:bCs/>
          <w:sz w:val="32"/>
          <w:szCs w:val="32"/>
        </w:rPr>
        <w:t>School Newsletter: Celebrating Diversity and Promoting Equality</w:t>
      </w:r>
      <w:r w:rsidRPr="00E45271">
        <w:rPr>
          <w:sz w:val="32"/>
          <w:szCs w:val="32"/>
        </w:rPr>
        <w:t xml:space="preserve"> </w:t>
      </w:r>
      <w:r w:rsidR="00E45271" w:rsidRPr="00E45271">
        <w:rPr>
          <w:rFonts w:ascii="Segoe UI Emoji" w:hAnsi="Segoe UI Emoji" w:cs="Segoe UI Emoji"/>
          <w:sz w:val="36"/>
          <w:szCs w:val="36"/>
        </w:rPr>
        <w:t>🌟</w:t>
      </w:r>
    </w:p>
    <w:p w14:paraId="41546D81" w14:textId="08E501AA" w:rsidR="00E45271" w:rsidRDefault="00E45271" w:rsidP="008F4A29"/>
    <w:p w14:paraId="336DA4A9" w14:textId="786BB393" w:rsidR="008F4A29" w:rsidRPr="00E45271" w:rsidRDefault="00E45271" w:rsidP="008F4A29">
      <w:pPr>
        <w:rPr>
          <w:sz w:val="24"/>
          <w:szCs w:val="24"/>
        </w:rPr>
      </w:pPr>
      <w:r w:rsidRPr="00E45271">
        <w:rPr>
          <w:sz w:val="24"/>
          <w:szCs w:val="24"/>
        </w:rPr>
        <w:t>Monday 15</w:t>
      </w:r>
      <w:r w:rsidRPr="00E45271">
        <w:rPr>
          <w:sz w:val="24"/>
          <w:szCs w:val="24"/>
          <w:vertAlign w:val="superscript"/>
        </w:rPr>
        <w:t>th</w:t>
      </w:r>
      <w:r w:rsidRPr="00E45271">
        <w:rPr>
          <w:sz w:val="24"/>
          <w:szCs w:val="24"/>
        </w:rPr>
        <w:t xml:space="preserve"> </w:t>
      </w:r>
      <w:r w:rsidR="008F4A29" w:rsidRPr="00E45271">
        <w:rPr>
          <w:sz w:val="24"/>
          <w:szCs w:val="24"/>
        </w:rPr>
        <w:t>September 2025</w:t>
      </w:r>
    </w:p>
    <w:p w14:paraId="1A6BB4E5" w14:textId="77777777" w:rsidR="00E45271" w:rsidRDefault="00E45271" w:rsidP="008F4A29">
      <w:pPr>
        <w:rPr>
          <w:sz w:val="24"/>
          <w:szCs w:val="24"/>
        </w:rPr>
      </w:pPr>
    </w:p>
    <w:p w14:paraId="4E36F5B9" w14:textId="1A06F056" w:rsidR="008F4A29" w:rsidRDefault="008F4A29" w:rsidP="008F4A29">
      <w:pPr>
        <w:rPr>
          <w:sz w:val="24"/>
          <w:szCs w:val="24"/>
        </w:rPr>
      </w:pPr>
      <w:r w:rsidRPr="00E45271">
        <w:rPr>
          <w:sz w:val="24"/>
          <w:szCs w:val="24"/>
        </w:rPr>
        <w:t>Dear Parents</w:t>
      </w:r>
      <w:r w:rsidR="00DE5C0A">
        <w:rPr>
          <w:sz w:val="24"/>
          <w:szCs w:val="24"/>
        </w:rPr>
        <w:t xml:space="preserve"> and</w:t>
      </w:r>
      <w:r w:rsidRPr="00E45271">
        <w:rPr>
          <w:sz w:val="24"/>
          <w:szCs w:val="24"/>
        </w:rPr>
        <w:t xml:space="preserve"> Carers,</w:t>
      </w:r>
    </w:p>
    <w:p w14:paraId="471DF117" w14:textId="40E7762E" w:rsidR="008F4A29" w:rsidRPr="00E45271" w:rsidRDefault="008F4A29" w:rsidP="008F4A29">
      <w:pPr>
        <w:rPr>
          <w:sz w:val="24"/>
          <w:szCs w:val="24"/>
        </w:rPr>
      </w:pPr>
      <w:r w:rsidRPr="00E45271">
        <w:rPr>
          <w:sz w:val="24"/>
          <w:szCs w:val="24"/>
        </w:rPr>
        <w:t>As we begin a new academic year, we want to take a moment to reaffirm our school’s commitment to creating a safe, inclusive, and respectful environment for every member of our community. One of the key ways we do this is by recognising and upholding the importance of protected characteristics.</w:t>
      </w:r>
    </w:p>
    <w:p w14:paraId="1B3B8A66" w14:textId="77777777" w:rsidR="008F4A29" w:rsidRPr="00E45271" w:rsidRDefault="008F4A29" w:rsidP="008F4A29">
      <w:pPr>
        <w:rPr>
          <w:b/>
          <w:bCs/>
          <w:sz w:val="24"/>
          <w:szCs w:val="24"/>
        </w:rPr>
      </w:pPr>
      <w:r w:rsidRPr="00E45271">
        <w:rPr>
          <w:b/>
          <w:bCs/>
          <w:sz w:val="24"/>
          <w:szCs w:val="24"/>
        </w:rPr>
        <w:t>What Are Protected Characteristics?</w:t>
      </w:r>
    </w:p>
    <w:p w14:paraId="563935D5" w14:textId="72DEF703" w:rsidR="008F4A29" w:rsidRPr="00E45271" w:rsidRDefault="008F4A29" w:rsidP="008F4A29">
      <w:pPr>
        <w:rPr>
          <w:sz w:val="24"/>
          <w:szCs w:val="24"/>
        </w:rPr>
      </w:pPr>
      <w:r w:rsidRPr="00E45271">
        <w:rPr>
          <w:sz w:val="24"/>
          <w:szCs w:val="24"/>
        </w:rPr>
        <w:t>Protected characteristics are aspects of a person’s identity that are safeguarded by law under the Equality Act 2010. These include:</w:t>
      </w:r>
    </w:p>
    <w:p w14:paraId="1B3A91A7" w14:textId="6413C275" w:rsidR="008F4A29" w:rsidRPr="00E45271" w:rsidRDefault="00E45271" w:rsidP="00E45271">
      <w:pPr>
        <w:pStyle w:val="ListParagraph"/>
        <w:numPr>
          <w:ilvl w:val="0"/>
          <w:numId w:val="1"/>
        </w:numPr>
        <w:rPr>
          <w:sz w:val="24"/>
          <w:szCs w:val="24"/>
        </w:rPr>
      </w:pPr>
      <w:r w:rsidRPr="00E45271">
        <w:rPr>
          <w:noProof/>
          <w:sz w:val="36"/>
          <w:szCs w:val="36"/>
        </w:rPr>
        <w:drawing>
          <wp:anchor distT="0" distB="0" distL="114300" distR="114300" simplePos="0" relativeHeight="251658240" behindDoc="1" locked="0" layoutInCell="1" allowOverlap="1" wp14:anchorId="721004B0" wp14:editId="3F60EDDF">
            <wp:simplePos x="0" y="0"/>
            <wp:positionH relativeFrom="margin">
              <wp:posOffset>3781425</wp:posOffset>
            </wp:positionH>
            <wp:positionV relativeFrom="paragraph">
              <wp:posOffset>11430</wp:posOffset>
            </wp:positionV>
            <wp:extent cx="1955800" cy="1833245"/>
            <wp:effectExtent l="0" t="0" r="0" b="0"/>
            <wp:wrapTight wrapText="bothSides">
              <wp:wrapPolygon edited="0">
                <wp:start x="10519" y="0"/>
                <wp:lineTo x="6312" y="1122"/>
                <wp:lineTo x="3156" y="2693"/>
                <wp:lineTo x="3156" y="3816"/>
                <wp:lineTo x="2314" y="4938"/>
                <wp:lineTo x="631" y="7407"/>
                <wp:lineTo x="1052" y="13916"/>
                <wp:lineTo x="4208" y="18181"/>
                <wp:lineTo x="4418" y="19303"/>
                <wp:lineTo x="7574" y="19976"/>
                <wp:lineTo x="11992" y="20425"/>
                <wp:lineTo x="13675" y="20425"/>
                <wp:lineTo x="16200" y="18630"/>
                <wp:lineTo x="17042" y="18181"/>
                <wp:lineTo x="20197" y="15263"/>
                <wp:lineTo x="20829" y="10998"/>
                <wp:lineTo x="20829" y="8529"/>
                <wp:lineTo x="18725" y="3367"/>
                <wp:lineTo x="13675" y="673"/>
                <wp:lineTo x="11992" y="0"/>
                <wp:lineTo x="10519"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55800" cy="1833245"/>
                    </a:xfrm>
                    <a:prstGeom prst="rect">
                      <a:avLst/>
                    </a:prstGeom>
                    <a:noFill/>
                  </pic:spPr>
                </pic:pic>
              </a:graphicData>
            </a:graphic>
            <wp14:sizeRelH relativeFrom="margin">
              <wp14:pctWidth>0</wp14:pctWidth>
            </wp14:sizeRelH>
            <wp14:sizeRelV relativeFrom="margin">
              <wp14:pctHeight>0</wp14:pctHeight>
            </wp14:sizeRelV>
          </wp:anchor>
        </w:drawing>
      </w:r>
      <w:r w:rsidR="008F4A29" w:rsidRPr="00E45271">
        <w:rPr>
          <w:sz w:val="24"/>
          <w:szCs w:val="24"/>
        </w:rPr>
        <w:t>Age</w:t>
      </w:r>
    </w:p>
    <w:p w14:paraId="30F28351" w14:textId="6C145BD4" w:rsidR="008F4A29" w:rsidRPr="00E45271" w:rsidRDefault="008F4A29" w:rsidP="00E45271">
      <w:pPr>
        <w:pStyle w:val="ListParagraph"/>
        <w:numPr>
          <w:ilvl w:val="0"/>
          <w:numId w:val="1"/>
        </w:numPr>
        <w:rPr>
          <w:sz w:val="24"/>
          <w:szCs w:val="24"/>
        </w:rPr>
      </w:pPr>
      <w:r w:rsidRPr="00E45271">
        <w:rPr>
          <w:sz w:val="24"/>
          <w:szCs w:val="24"/>
        </w:rPr>
        <w:t>Disability</w:t>
      </w:r>
    </w:p>
    <w:p w14:paraId="62A4977C" w14:textId="2EBEB048" w:rsidR="008F4A29" w:rsidRPr="00E45271" w:rsidRDefault="008F4A29" w:rsidP="00E45271">
      <w:pPr>
        <w:pStyle w:val="ListParagraph"/>
        <w:numPr>
          <w:ilvl w:val="0"/>
          <w:numId w:val="1"/>
        </w:numPr>
        <w:rPr>
          <w:sz w:val="24"/>
          <w:szCs w:val="24"/>
        </w:rPr>
      </w:pPr>
      <w:r w:rsidRPr="00E45271">
        <w:rPr>
          <w:sz w:val="24"/>
          <w:szCs w:val="24"/>
        </w:rPr>
        <w:t>Gender reassignment</w:t>
      </w:r>
    </w:p>
    <w:p w14:paraId="5F5460D0" w14:textId="0501C49F" w:rsidR="008F4A29" w:rsidRPr="00E45271" w:rsidRDefault="008F4A29" w:rsidP="00E45271">
      <w:pPr>
        <w:pStyle w:val="ListParagraph"/>
        <w:numPr>
          <w:ilvl w:val="0"/>
          <w:numId w:val="1"/>
        </w:numPr>
        <w:rPr>
          <w:sz w:val="24"/>
          <w:szCs w:val="24"/>
        </w:rPr>
      </w:pPr>
      <w:r w:rsidRPr="00E45271">
        <w:rPr>
          <w:sz w:val="24"/>
          <w:szCs w:val="24"/>
        </w:rPr>
        <w:t>Marriage and civil partnership</w:t>
      </w:r>
    </w:p>
    <w:p w14:paraId="4312F390" w14:textId="77777777" w:rsidR="008F4A29" w:rsidRPr="00E45271" w:rsidRDefault="008F4A29" w:rsidP="00E45271">
      <w:pPr>
        <w:pStyle w:val="ListParagraph"/>
        <w:numPr>
          <w:ilvl w:val="0"/>
          <w:numId w:val="1"/>
        </w:numPr>
        <w:rPr>
          <w:sz w:val="24"/>
          <w:szCs w:val="24"/>
        </w:rPr>
      </w:pPr>
      <w:r w:rsidRPr="00E45271">
        <w:rPr>
          <w:sz w:val="24"/>
          <w:szCs w:val="24"/>
        </w:rPr>
        <w:t>Pregnancy and maternity</w:t>
      </w:r>
    </w:p>
    <w:p w14:paraId="4916B9A6" w14:textId="77777777" w:rsidR="008F4A29" w:rsidRPr="00E45271" w:rsidRDefault="008F4A29" w:rsidP="00E45271">
      <w:pPr>
        <w:pStyle w:val="ListParagraph"/>
        <w:numPr>
          <w:ilvl w:val="0"/>
          <w:numId w:val="1"/>
        </w:numPr>
        <w:rPr>
          <w:sz w:val="24"/>
          <w:szCs w:val="24"/>
        </w:rPr>
      </w:pPr>
      <w:r w:rsidRPr="00E45271">
        <w:rPr>
          <w:sz w:val="24"/>
          <w:szCs w:val="24"/>
        </w:rPr>
        <w:t>Race</w:t>
      </w:r>
    </w:p>
    <w:p w14:paraId="07DCE316" w14:textId="77777777" w:rsidR="008F4A29" w:rsidRPr="00E45271" w:rsidRDefault="008F4A29" w:rsidP="00E45271">
      <w:pPr>
        <w:pStyle w:val="ListParagraph"/>
        <w:numPr>
          <w:ilvl w:val="0"/>
          <w:numId w:val="1"/>
        </w:numPr>
        <w:rPr>
          <w:sz w:val="24"/>
          <w:szCs w:val="24"/>
        </w:rPr>
      </w:pPr>
      <w:r w:rsidRPr="00E45271">
        <w:rPr>
          <w:sz w:val="24"/>
          <w:szCs w:val="24"/>
        </w:rPr>
        <w:t>Religion or belief</w:t>
      </w:r>
    </w:p>
    <w:p w14:paraId="400064EF" w14:textId="77777777" w:rsidR="008F4A29" w:rsidRPr="00E45271" w:rsidRDefault="008F4A29" w:rsidP="00E45271">
      <w:pPr>
        <w:pStyle w:val="ListParagraph"/>
        <w:numPr>
          <w:ilvl w:val="0"/>
          <w:numId w:val="1"/>
        </w:numPr>
        <w:rPr>
          <w:sz w:val="24"/>
          <w:szCs w:val="24"/>
        </w:rPr>
      </w:pPr>
      <w:r w:rsidRPr="00E45271">
        <w:rPr>
          <w:sz w:val="24"/>
          <w:szCs w:val="24"/>
        </w:rPr>
        <w:t>Sex</w:t>
      </w:r>
    </w:p>
    <w:p w14:paraId="6A2D0987" w14:textId="77777777" w:rsidR="008F4A29" w:rsidRPr="00E45271" w:rsidRDefault="008F4A29" w:rsidP="00E45271">
      <w:pPr>
        <w:pStyle w:val="ListParagraph"/>
        <w:numPr>
          <w:ilvl w:val="0"/>
          <w:numId w:val="1"/>
        </w:numPr>
        <w:rPr>
          <w:sz w:val="24"/>
          <w:szCs w:val="24"/>
        </w:rPr>
      </w:pPr>
      <w:r w:rsidRPr="00E45271">
        <w:rPr>
          <w:sz w:val="24"/>
          <w:szCs w:val="24"/>
        </w:rPr>
        <w:t>Sexual orientation</w:t>
      </w:r>
    </w:p>
    <w:p w14:paraId="5CD35EAD" w14:textId="77777777" w:rsidR="008F4A29" w:rsidRPr="00E45271" w:rsidRDefault="008F4A29" w:rsidP="008F4A29">
      <w:pPr>
        <w:rPr>
          <w:sz w:val="24"/>
          <w:szCs w:val="24"/>
        </w:rPr>
      </w:pPr>
      <w:r w:rsidRPr="00E45271">
        <w:rPr>
          <w:sz w:val="24"/>
          <w:szCs w:val="24"/>
        </w:rPr>
        <w:t>These protections ensure that everyone is treated fairly and with dignity, regardless of who they are.</w:t>
      </w:r>
    </w:p>
    <w:p w14:paraId="4C5A7252" w14:textId="77777777" w:rsidR="008F4A29" w:rsidRPr="00E45271" w:rsidRDefault="008F4A29" w:rsidP="008F4A29">
      <w:pPr>
        <w:rPr>
          <w:b/>
          <w:bCs/>
          <w:sz w:val="24"/>
          <w:szCs w:val="24"/>
        </w:rPr>
      </w:pPr>
      <w:r w:rsidRPr="00E45271">
        <w:rPr>
          <w:b/>
          <w:bCs/>
          <w:sz w:val="24"/>
          <w:szCs w:val="24"/>
        </w:rPr>
        <w:t>Why Is This Important in Our School?</w:t>
      </w:r>
    </w:p>
    <w:p w14:paraId="44E099FE" w14:textId="77777777" w:rsidR="008F4A29" w:rsidRPr="00E45271" w:rsidRDefault="008F4A29" w:rsidP="008F4A29">
      <w:pPr>
        <w:rPr>
          <w:sz w:val="24"/>
          <w:szCs w:val="24"/>
        </w:rPr>
      </w:pPr>
      <w:r w:rsidRPr="00E45271">
        <w:rPr>
          <w:sz w:val="24"/>
          <w:szCs w:val="24"/>
        </w:rPr>
        <w:t>At our school, we believe that diversity is a strength. By understanding and respecting protected characteristics, we:</w:t>
      </w:r>
    </w:p>
    <w:p w14:paraId="1634DD3F" w14:textId="77777777" w:rsidR="008F4A29" w:rsidRPr="00E45271" w:rsidRDefault="008F4A29" w:rsidP="00E45271">
      <w:pPr>
        <w:pStyle w:val="ListParagraph"/>
        <w:numPr>
          <w:ilvl w:val="0"/>
          <w:numId w:val="2"/>
        </w:numPr>
        <w:rPr>
          <w:sz w:val="24"/>
          <w:szCs w:val="24"/>
        </w:rPr>
      </w:pPr>
      <w:r w:rsidRPr="00E45271">
        <w:rPr>
          <w:sz w:val="24"/>
          <w:szCs w:val="24"/>
        </w:rPr>
        <w:t>Foster a culture of acceptance and empathy</w:t>
      </w:r>
    </w:p>
    <w:p w14:paraId="0518795B" w14:textId="77777777" w:rsidR="008F4A29" w:rsidRPr="00E45271" w:rsidRDefault="008F4A29" w:rsidP="00E45271">
      <w:pPr>
        <w:pStyle w:val="ListParagraph"/>
        <w:numPr>
          <w:ilvl w:val="0"/>
          <w:numId w:val="2"/>
        </w:numPr>
        <w:rPr>
          <w:sz w:val="24"/>
          <w:szCs w:val="24"/>
        </w:rPr>
      </w:pPr>
      <w:r w:rsidRPr="00E45271">
        <w:rPr>
          <w:sz w:val="24"/>
          <w:szCs w:val="24"/>
        </w:rPr>
        <w:t>Help pupils develop positive relationships with others</w:t>
      </w:r>
    </w:p>
    <w:p w14:paraId="16F445C5" w14:textId="77777777" w:rsidR="008F4A29" w:rsidRPr="00E45271" w:rsidRDefault="008F4A29" w:rsidP="00E45271">
      <w:pPr>
        <w:pStyle w:val="ListParagraph"/>
        <w:numPr>
          <w:ilvl w:val="0"/>
          <w:numId w:val="2"/>
        </w:numPr>
        <w:rPr>
          <w:sz w:val="24"/>
          <w:szCs w:val="24"/>
        </w:rPr>
      </w:pPr>
      <w:r w:rsidRPr="00E45271">
        <w:rPr>
          <w:sz w:val="24"/>
          <w:szCs w:val="24"/>
        </w:rPr>
        <w:t>Encourage open-mindedness and critical thinking</w:t>
      </w:r>
    </w:p>
    <w:p w14:paraId="34254267" w14:textId="77777777" w:rsidR="008F4A29" w:rsidRPr="00E45271" w:rsidRDefault="008F4A29" w:rsidP="00E45271">
      <w:pPr>
        <w:pStyle w:val="ListParagraph"/>
        <w:numPr>
          <w:ilvl w:val="0"/>
          <w:numId w:val="2"/>
        </w:numPr>
        <w:rPr>
          <w:sz w:val="24"/>
          <w:szCs w:val="24"/>
        </w:rPr>
      </w:pPr>
      <w:r w:rsidRPr="00E45271">
        <w:rPr>
          <w:sz w:val="24"/>
          <w:szCs w:val="24"/>
        </w:rPr>
        <w:t>Prepare students to thrive in a diverse society</w:t>
      </w:r>
    </w:p>
    <w:p w14:paraId="147126DD" w14:textId="77777777" w:rsidR="008F4A29" w:rsidRPr="00E45271" w:rsidRDefault="008F4A29" w:rsidP="008F4A29">
      <w:pPr>
        <w:rPr>
          <w:sz w:val="24"/>
          <w:szCs w:val="24"/>
        </w:rPr>
      </w:pPr>
      <w:r w:rsidRPr="00E45271">
        <w:rPr>
          <w:sz w:val="24"/>
          <w:szCs w:val="24"/>
        </w:rPr>
        <w:t>We want every child to feel safe, valued, and empowered to be themselves. Discrimination, bullying, or exclusion based on any protected characteristic is not tolerated, and we work proactively to educate and support our pupils in understanding these principles.</w:t>
      </w:r>
    </w:p>
    <w:p w14:paraId="37695122" w14:textId="77777777" w:rsidR="008F4A29" w:rsidRPr="00E45271" w:rsidRDefault="008F4A29" w:rsidP="008F4A29">
      <w:pPr>
        <w:rPr>
          <w:b/>
          <w:bCs/>
          <w:sz w:val="24"/>
          <w:szCs w:val="24"/>
        </w:rPr>
      </w:pPr>
      <w:r w:rsidRPr="00E45271">
        <w:rPr>
          <w:b/>
          <w:bCs/>
          <w:sz w:val="24"/>
          <w:szCs w:val="24"/>
        </w:rPr>
        <w:t>What Are We Doing?</w:t>
      </w:r>
    </w:p>
    <w:p w14:paraId="5E5A5F0A" w14:textId="77777777" w:rsidR="008F4A29" w:rsidRPr="00E45271" w:rsidRDefault="008F4A29" w:rsidP="008F4A29">
      <w:pPr>
        <w:rPr>
          <w:sz w:val="24"/>
          <w:szCs w:val="24"/>
        </w:rPr>
      </w:pPr>
      <w:r w:rsidRPr="00E45271">
        <w:rPr>
          <w:sz w:val="24"/>
          <w:szCs w:val="24"/>
        </w:rPr>
        <w:t>This term, we are:</w:t>
      </w:r>
    </w:p>
    <w:p w14:paraId="4BFCECBB" w14:textId="77777777" w:rsidR="008F4A29" w:rsidRPr="00E45271" w:rsidRDefault="008F4A29" w:rsidP="008F4A29">
      <w:pPr>
        <w:rPr>
          <w:sz w:val="24"/>
          <w:szCs w:val="24"/>
        </w:rPr>
      </w:pPr>
    </w:p>
    <w:p w14:paraId="4112A391" w14:textId="77777777" w:rsidR="008F4A29" w:rsidRPr="00E45271" w:rsidRDefault="008F4A29" w:rsidP="00E45271">
      <w:pPr>
        <w:pStyle w:val="ListParagraph"/>
        <w:numPr>
          <w:ilvl w:val="0"/>
          <w:numId w:val="3"/>
        </w:numPr>
        <w:rPr>
          <w:sz w:val="24"/>
          <w:szCs w:val="24"/>
        </w:rPr>
      </w:pPr>
      <w:r w:rsidRPr="00E45271">
        <w:rPr>
          <w:sz w:val="24"/>
          <w:szCs w:val="24"/>
        </w:rPr>
        <w:t>Integrating lessons on equality and diversity across the curriculum</w:t>
      </w:r>
    </w:p>
    <w:p w14:paraId="0319BF28" w14:textId="77777777" w:rsidR="008F4A29" w:rsidRPr="00E45271" w:rsidRDefault="008F4A29" w:rsidP="00E45271">
      <w:pPr>
        <w:pStyle w:val="ListParagraph"/>
        <w:numPr>
          <w:ilvl w:val="0"/>
          <w:numId w:val="3"/>
        </w:numPr>
        <w:rPr>
          <w:sz w:val="24"/>
          <w:szCs w:val="24"/>
        </w:rPr>
      </w:pPr>
      <w:r w:rsidRPr="00E45271">
        <w:rPr>
          <w:sz w:val="24"/>
          <w:szCs w:val="24"/>
        </w:rPr>
        <w:t>Hosting assemblies and workshops that celebrate different cultures, identities, and experiences</w:t>
      </w:r>
    </w:p>
    <w:p w14:paraId="0DC70DF8" w14:textId="77777777" w:rsidR="008F4A29" w:rsidRPr="00E45271" w:rsidRDefault="008F4A29" w:rsidP="00E45271">
      <w:pPr>
        <w:pStyle w:val="ListParagraph"/>
        <w:numPr>
          <w:ilvl w:val="0"/>
          <w:numId w:val="3"/>
        </w:numPr>
        <w:rPr>
          <w:sz w:val="24"/>
          <w:szCs w:val="24"/>
        </w:rPr>
      </w:pPr>
      <w:r w:rsidRPr="00E45271">
        <w:rPr>
          <w:sz w:val="24"/>
          <w:szCs w:val="24"/>
        </w:rPr>
        <w:t>Encouraging pupil-led initiatives that promote inclusion and respect</w:t>
      </w:r>
    </w:p>
    <w:p w14:paraId="286F8B8F" w14:textId="77777777" w:rsidR="008F4A29" w:rsidRPr="00E45271" w:rsidRDefault="008F4A29" w:rsidP="00E45271">
      <w:pPr>
        <w:pStyle w:val="ListParagraph"/>
        <w:numPr>
          <w:ilvl w:val="0"/>
          <w:numId w:val="3"/>
        </w:numPr>
        <w:rPr>
          <w:sz w:val="24"/>
          <w:szCs w:val="24"/>
        </w:rPr>
      </w:pPr>
      <w:r w:rsidRPr="00E45271">
        <w:rPr>
          <w:sz w:val="24"/>
          <w:szCs w:val="24"/>
        </w:rPr>
        <w:t>Providing staff training to ensure our practices reflect our values</w:t>
      </w:r>
    </w:p>
    <w:p w14:paraId="5A49BAB9" w14:textId="3A1F8FDF" w:rsidR="008F4A29" w:rsidRPr="00E45271" w:rsidRDefault="008F4A29" w:rsidP="008F4A29">
      <w:pPr>
        <w:rPr>
          <w:b/>
          <w:bCs/>
          <w:sz w:val="24"/>
          <w:szCs w:val="24"/>
        </w:rPr>
      </w:pPr>
      <w:r w:rsidRPr="00E45271">
        <w:rPr>
          <w:b/>
          <w:bCs/>
          <w:sz w:val="24"/>
          <w:szCs w:val="24"/>
        </w:rPr>
        <w:lastRenderedPageBreak/>
        <w:t>How Can You Support?</w:t>
      </w:r>
    </w:p>
    <w:p w14:paraId="598D39E0" w14:textId="1B981235" w:rsidR="008F4A29" w:rsidRDefault="008F4A29" w:rsidP="008F4A29">
      <w:pPr>
        <w:rPr>
          <w:sz w:val="24"/>
          <w:szCs w:val="24"/>
        </w:rPr>
      </w:pPr>
      <w:r w:rsidRPr="00E45271">
        <w:rPr>
          <w:sz w:val="24"/>
          <w:szCs w:val="24"/>
        </w:rPr>
        <w:t>We invite parents and carers to join us in reinforcing these values at home. Talk to your children about the importance of kindness, fairness, and standing up for others. If you ever have concerns or ideas, please don’t hesitate to reach out—we’re stronger when we work together.</w:t>
      </w:r>
    </w:p>
    <w:p w14:paraId="7DBFCA85" w14:textId="77777777" w:rsidR="00DE5C0A" w:rsidRDefault="00DE5C0A" w:rsidP="00E45271">
      <w:pPr>
        <w:rPr>
          <w:sz w:val="24"/>
          <w:szCs w:val="24"/>
        </w:rPr>
      </w:pPr>
    </w:p>
    <w:p w14:paraId="7DD5C4F9" w14:textId="7356D074" w:rsidR="008F4A29" w:rsidRDefault="00E45271" w:rsidP="00E45271">
      <w:pPr>
        <w:rPr>
          <w:sz w:val="24"/>
          <w:szCs w:val="24"/>
        </w:rPr>
      </w:pPr>
      <w:r w:rsidRPr="00E45271">
        <w:rPr>
          <w:sz w:val="24"/>
          <w:szCs w:val="24"/>
        </w:rPr>
        <w:t xml:space="preserve">If you have any questions or concerns, please contact the school office or your child’s </w:t>
      </w:r>
      <w:r w:rsidR="00DE5C0A">
        <w:rPr>
          <w:sz w:val="24"/>
          <w:szCs w:val="24"/>
        </w:rPr>
        <w:t>class teacher</w:t>
      </w:r>
      <w:r w:rsidRPr="00E45271">
        <w:rPr>
          <w:sz w:val="24"/>
          <w:szCs w:val="24"/>
        </w:rPr>
        <w:t>.</w:t>
      </w:r>
    </w:p>
    <w:p w14:paraId="4ED8AB92" w14:textId="693AE005" w:rsidR="00E45271" w:rsidRDefault="00E45271" w:rsidP="00E45271">
      <w:pPr>
        <w:rPr>
          <w:sz w:val="24"/>
          <w:szCs w:val="24"/>
        </w:rPr>
      </w:pPr>
    </w:p>
    <w:p w14:paraId="2E51A692" w14:textId="77777777" w:rsidR="00E45271" w:rsidRPr="00E45271" w:rsidRDefault="00E45271" w:rsidP="00E45271">
      <w:pPr>
        <w:rPr>
          <w:sz w:val="24"/>
          <w:szCs w:val="24"/>
        </w:rPr>
      </w:pPr>
      <w:r w:rsidRPr="00E45271">
        <w:rPr>
          <w:sz w:val="24"/>
          <w:szCs w:val="24"/>
        </w:rPr>
        <w:t>Warm regards,</w:t>
      </w:r>
      <w:r w:rsidRPr="00E45271">
        <w:rPr>
          <w:noProof/>
        </w:rPr>
        <w:t xml:space="preserve"> </w:t>
      </w:r>
    </w:p>
    <w:p w14:paraId="0D6FF5A0" w14:textId="77777777" w:rsidR="00E45271" w:rsidRPr="00E45271" w:rsidRDefault="00E45271" w:rsidP="00E45271">
      <w:pPr>
        <w:rPr>
          <w:b/>
          <w:bCs/>
          <w:sz w:val="24"/>
          <w:szCs w:val="24"/>
        </w:rPr>
      </w:pPr>
      <w:r w:rsidRPr="00E45271">
        <w:rPr>
          <w:b/>
          <w:bCs/>
          <w:sz w:val="24"/>
          <w:szCs w:val="24"/>
        </w:rPr>
        <w:t>Rebecca Williams</w:t>
      </w:r>
    </w:p>
    <w:p w14:paraId="12B113CF" w14:textId="698854A2" w:rsidR="00E45271" w:rsidRPr="00E45271" w:rsidRDefault="00E45271" w:rsidP="00E45271">
      <w:pPr>
        <w:rPr>
          <w:sz w:val="24"/>
          <w:szCs w:val="24"/>
        </w:rPr>
      </w:pPr>
      <w:r>
        <w:rPr>
          <w:sz w:val="24"/>
          <w:szCs w:val="24"/>
        </w:rPr>
        <w:t>Headteacher</w:t>
      </w:r>
    </w:p>
    <w:sectPr w:rsidR="00E45271" w:rsidRPr="00E45271" w:rsidSect="00E4527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6B4DC2"/>
    <w:multiLevelType w:val="hybridMultilevel"/>
    <w:tmpl w:val="807EE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BD16FD"/>
    <w:multiLevelType w:val="hybridMultilevel"/>
    <w:tmpl w:val="1FEC0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8C2CB9"/>
    <w:multiLevelType w:val="hybridMultilevel"/>
    <w:tmpl w:val="D6F29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3B0216A"/>
    <w:multiLevelType w:val="hybridMultilevel"/>
    <w:tmpl w:val="2B302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62B11F2"/>
    <w:multiLevelType w:val="hybridMultilevel"/>
    <w:tmpl w:val="5DB2C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A29"/>
    <w:rsid w:val="002D16E6"/>
    <w:rsid w:val="008F4A29"/>
    <w:rsid w:val="00DE5C0A"/>
    <w:rsid w:val="00E452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A4092"/>
  <w15:chartTrackingRefBased/>
  <w15:docId w15:val="{AB8B6EB7-0E83-49AE-BCFA-A631D3EA2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52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7597913">
      <w:bodyDiv w:val="1"/>
      <w:marLeft w:val="0"/>
      <w:marRight w:val="0"/>
      <w:marTop w:val="0"/>
      <w:marBottom w:val="0"/>
      <w:divBdr>
        <w:top w:val="none" w:sz="0" w:space="0" w:color="auto"/>
        <w:left w:val="none" w:sz="0" w:space="0" w:color="auto"/>
        <w:bottom w:val="none" w:sz="0" w:space="0" w:color="auto"/>
        <w:right w:val="none" w:sz="0" w:space="0" w:color="auto"/>
      </w:divBdr>
      <w:divsChild>
        <w:div w:id="280961998">
          <w:marLeft w:val="0"/>
          <w:marRight w:val="0"/>
          <w:marTop w:val="0"/>
          <w:marBottom w:val="0"/>
          <w:divBdr>
            <w:top w:val="none" w:sz="0" w:space="0" w:color="auto"/>
            <w:left w:val="none" w:sz="0" w:space="0" w:color="auto"/>
            <w:bottom w:val="none" w:sz="0" w:space="0" w:color="auto"/>
            <w:right w:val="none" w:sz="0" w:space="0" w:color="auto"/>
          </w:divBdr>
        </w:div>
        <w:div w:id="976684559">
          <w:marLeft w:val="0"/>
          <w:marRight w:val="0"/>
          <w:marTop w:val="0"/>
          <w:marBottom w:val="0"/>
          <w:divBdr>
            <w:top w:val="none" w:sz="0" w:space="0" w:color="auto"/>
            <w:left w:val="none" w:sz="0" w:space="0" w:color="auto"/>
            <w:bottom w:val="none" w:sz="0" w:space="0" w:color="auto"/>
            <w:right w:val="none" w:sz="0" w:space="0" w:color="auto"/>
          </w:divBdr>
        </w:div>
        <w:div w:id="123351359">
          <w:marLeft w:val="0"/>
          <w:marRight w:val="0"/>
          <w:marTop w:val="0"/>
          <w:marBottom w:val="0"/>
          <w:divBdr>
            <w:top w:val="none" w:sz="0" w:space="0" w:color="auto"/>
            <w:left w:val="none" w:sz="0" w:space="0" w:color="auto"/>
            <w:bottom w:val="none" w:sz="0" w:space="0" w:color="auto"/>
            <w:right w:val="none" w:sz="0" w:space="0" w:color="auto"/>
          </w:divBdr>
        </w:div>
        <w:div w:id="2142838451">
          <w:marLeft w:val="0"/>
          <w:marRight w:val="0"/>
          <w:marTop w:val="0"/>
          <w:marBottom w:val="0"/>
          <w:divBdr>
            <w:top w:val="none" w:sz="0" w:space="0" w:color="auto"/>
            <w:left w:val="none" w:sz="0" w:space="0" w:color="auto"/>
            <w:bottom w:val="none" w:sz="0" w:space="0" w:color="auto"/>
            <w:right w:val="none" w:sz="0" w:space="0" w:color="auto"/>
          </w:divBdr>
        </w:div>
        <w:div w:id="1561020121">
          <w:marLeft w:val="0"/>
          <w:marRight w:val="0"/>
          <w:marTop w:val="0"/>
          <w:marBottom w:val="0"/>
          <w:divBdr>
            <w:top w:val="none" w:sz="0" w:space="0" w:color="auto"/>
            <w:left w:val="none" w:sz="0" w:space="0" w:color="auto"/>
            <w:bottom w:val="none" w:sz="0" w:space="0" w:color="auto"/>
            <w:right w:val="none" w:sz="0" w:space="0" w:color="auto"/>
          </w:divBdr>
        </w:div>
        <w:div w:id="2124254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332</Words>
  <Characters>1899</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Williams</dc:creator>
  <cp:keywords/>
  <dc:description/>
  <cp:lastModifiedBy>Carly Tullett</cp:lastModifiedBy>
  <cp:revision>2</cp:revision>
  <dcterms:created xsi:type="dcterms:W3CDTF">2025-09-15T11:39:00Z</dcterms:created>
  <dcterms:modified xsi:type="dcterms:W3CDTF">2025-09-15T11:39:00Z</dcterms:modified>
</cp:coreProperties>
</file>